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宋体" w:hAnsi="宋体" w:eastAsia="宋体" w:cs="宋体"/>
          <w:sz w:val="52"/>
          <w:szCs w:val="52"/>
        </w:rPr>
      </w:pPr>
      <w:r>
        <w:rPr>
          <w:rFonts w:hint="eastAsia" w:ascii="宋体" w:hAnsi="宋体" w:eastAsia="宋体" w:cs="宋体"/>
          <w:sz w:val="52"/>
          <w:szCs w:val="52"/>
          <w:lang w:eastAsia="zh"/>
        </w:rPr>
        <w:t>2025年</w:t>
      </w:r>
      <w:r>
        <w:rPr>
          <w:rFonts w:hint="eastAsia" w:ascii="宋体" w:hAnsi="宋体" w:eastAsia="宋体" w:cs="宋体"/>
          <w:sz w:val="52"/>
          <w:szCs w:val="52"/>
        </w:rPr>
        <w:t>海口市</w:t>
      </w:r>
      <w:r>
        <w:rPr>
          <w:rFonts w:hint="eastAsia" w:ascii="宋体" w:hAnsi="宋体" w:eastAsia="宋体" w:cs="宋体"/>
          <w:sz w:val="52"/>
          <w:szCs w:val="52"/>
          <w:lang w:eastAsia="zh-CN"/>
        </w:rPr>
        <w:t>民主党派机关行政服务处</w:t>
      </w:r>
      <w:r>
        <w:rPr>
          <w:rFonts w:hint="eastAsia" w:ascii="宋体" w:hAnsi="宋体" w:eastAsia="宋体" w:cs="宋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海口市民主党派机关行政服务处</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海口市民主党派机关行政服务处</w:t>
      </w:r>
      <w:r>
        <w:rPr>
          <w:rFonts w:hint="eastAsia" w:ascii="黑体" w:hAnsi="黑体" w:eastAsia="黑体"/>
          <w:sz w:val="32"/>
          <w:szCs w:val="32"/>
          <w:lang w:eastAsia="zh"/>
        </w:rPr>
        <w:t>2025年</w:t>
      </w:r>
      <w:r>
        <w:rPr>
          <w:rFonts w:hint="eastAsia" w:ascii="黑体" w:hAnsi="黑体" w:eastAsia="黑体"/>
          <w:sz w:val="32"/>
          <w:szCs w:val="32"/>
        </w:rPr>
        <w:t>预算</w:t>
      </w:r>
      <w:r>
        <w:rPr>
          <w:rFonts w:hint="eastAsia" w:ascii="黑体" w:hAnsi="黑体" w:eastAsia="黑体"/>
          <w:sz w:val="32"/>
          <w:szCs w:val="32"/>
          <w:lang w:eastAsia="zh-CN"/>
        </w:rPr>
        <w:t>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ind w:firstLine="0"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海口市民主党派机关行政服务处</w:t>
      </w:r>
      <w:r>
        <w:rPr>
          <w:rFonts w:hint="eastAsia" w:ascii="黑体" w:hAnsi="黑体" w:eastAsia="黑体"/>
          <w:sz w:val="32"/>
          <w:szCs w:val="32"/>
          <w:lang w:eastAsia="zh"/>
        </w:rPr>
        <w:t>2025年</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numPr>
          <w:ilvl w:val="0"/>
          <w:numId w:val="0"/>
        </w:numPr>
        <w:ind w:leftChars="0"/>
        <w:jc w:val="left"/>
        <w:rPr>
          <w:rFonts w:hint="eastAsia" w:ascii="黑体" w:hAnsi="黑体" w:eastAsia="黑体"/>
          <w:sz w:val="32"/>
          <w:szCs w:val="32"/>
        </w:rPr>
      </w:pPr>
    </w:p>
    <w:p>
      <w:pPr>
        <w:pStyle w:val="6"/>
        <w:numPr>
          <w:ilvl w:val="0"/>
          <w:numId w:val="0"/>
        </w:numPr>
        <w:ind w:leftChars="0"/>
        <w:jc w:val="left"/>
        <w:rPr>
          <w:rFonts w:hint="eastAsia"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海口市民主党派机关行政服务处</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0"/>
        </w:numPr>
        <w:ind w:leftChars="0" w:firstLine="640" w:firstLineChars="200"/>
        <w:jc w:val="left"/>
        <w:rPr>
          <w:rFonts w:hint="eastAsia" w:ascii="黑体" w:hAnsi="黑体" w:eastAsia="黑体"/>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（一）负责海口市八个民主党派及台联机关年度包干经费收支管理。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（二）负责党派机关的经费预算，决算及劳动工资、社会福利、社会保障、公积金等的综合计划，统计报送。</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（三）负责民主党派办公楼的综合管理和后勤服务工作。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（四）负责民主党派机关国有资产与公共资产的管理维护。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（五）负责专职领导联席会议相关工作。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（六）协助民主党派机关工会开展各项工作。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（七）负责向党委、政府有关部门反映并协调各民主党派机关共性的行政事务工作。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（八）支持民主党派加强制度建设和机关建设。</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（九）贯彻支持留学、鼓励回国、来去自由、发挥作用的方针，落实党和政府的留学人员政策。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（十）加强对归国留学人员的政治引领和政治吸纳，增进国情认知，坚定中国特色社会主义道路自信、理论自信、制度自信。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（十一）吸引和举荐归国留学人才，做好归国留学人员代表人士发现、培养、使用、管理、服务工作。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（十二）引导支持归国留学人员创新创业，宣传鼓励优秀归国留学人员，弘扬留学报国传统。</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（十三）关心归国留学人员的工作、学习、生活，反映其愿望诉求，维护其合法权益。</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（十四）加强同海外留学人员和留学人员组织联系，开展形式多样的交往交流活动。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（十五）完成上级部门交办的其他工作。</w:t>
      </w:r>
    </w:p>
    <w:p>
      <w:pPr>
        <w:pStyle w:val="6"/>
        <w:numPr>
          <w:ilvl w:val="0"/>
          <w:numId w:val="0"/>
        </w:numPr>
        <w:ind w:leftChars="0" w:firstLine="640" w:firstLineChars="200"/>
        <w:jc w:val="left"/>
        <w:rPr>
          <w:rFonts w:hint="eastAsia" w:ascii="黑体" w:hAnsi="黑体" w:eastAsia="黑体"/>
          <w:sz w:val="32"/>
          <w:szCs w:val="32"/>
          <w:lang w:eastAsia="zh-CN"/>
        </w:rPr>
      </w:pPr>
      <w:r>
        <w:rPr>
          <w:rFonts w:hint="eastAsia" w:ascii="黑体" w:hAnsi="黑体" w:eastAsia="黑体"/>
          <w:sz w:val="32"/>
          <w:szCs w:val="32"/>
          <w:lang w:eastAsia="zh-CN"/>
        </w:rPr>
        <w:t>二、部门预算单位构成</w:t>
      </w:r>
    </w:p>
    <w:p>
      <w:pPr>
        <w:ind w:firstLine="640" w:firstLineChars="200"/>
        <w:jc w:val="both"/>
        <w:rPr>
          <w:rFonts w:hint="eastAsia" w:ascii="FangSong_GB2312" w:hAnsi="FangSong_GB2312" w:eastAsia="FangSong_GB2312"/>
          <w:color w:val="000000"/>
          <w:sz w:val="32"/>
          <w:lang w:eastAsia="zh-CN"/>
        </w:rPr>
      </w:pPr>
      <w:r>
        <w:rPr>
          <w:rFonts w:hint="eastAsia" w:ascii="FangSong_GB2312" w:hAnsi="FangSong_GB2312" w:eastAsia="FangSong_GB2312"/>
          <w:color w:val="000000"/>
          <w:sz w:val="32"/>
        </w:rPr>
        <w:t>海口市民主党派机关行政服务处</w:t>
      </w:r>
      <w:r>
        <w:rPr>
          <w:rFonts w:hint="eastAsia" w:ascii="FangSong_GB2312" w:hAnsi="FangSong_GB2312" w:eastAsia="FangSong_GB2312"/>
          <w:color w:val="000000"/>
          <w:sz w:val="32"/>
          <w:lang w:eastAsia="zh-CN"/>
        </w:rPr>
        <w:t>是中共海口市委统一战线工作部下属参公事业单位。</w:t>
      </w:r>
    </w:p>
    <w:p>
      <w:pPr>
        <w:ind w:left="800"/>
        <w:jc w:val="both"/>
        <w:rPr>
          <w:rFonts w:hint="eastAsia" w:ascii="黑体" w:hAnsi="黑体" w:eastAsia="黑体"/>
          <w:sz w:val="32"/>
          <w:szCs w:val="32"/>
        </w:rPr>
      </w:pPr>
    </w:p>
    <w:p>
      <w:pPr>
        <w:jc w:val="both"/>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黑体" w:hAnsi="黑体" w:eastAsia="黑体"/>
          <w:sz w:val="32"/>
          <w:szCs w:val="32"/>
          <w:lang w:eastAsia="zh-CN"/>
        </w:rPr>
        <w:t>海口市民主党派机关行政服务处</w:t>
      </w:r>
      <w:r>
        <w:rPr>
          <w:rFonts w:hint="eastAsia" w:ascii="黑体" w:hAnsi="黑体" w:eastAsia="黑体" w:cs="黑体"/>
          <w:sz w:val="32"/>
          <w:szCs w:val="32"/>
          <w:lang w:eastAsia="zh"/>
        </w:rPr>
        <w:t>2025年</w:t>
      </w:r>
      <w:r>
        <w:rPr>
          <w:rFonts w:hint="eastAsia" w:ascii="黑体" w:hAnsi="黑体" w:eastAsia="黑体"/>
          <w:sz w:val="32"/>
          <w:szCs w:val="32"/>
        </w:rPr>
        <w:t>预算</w:t>
      </w:r>
      <w:r>
        <w:rPr>
          <w:rFonts w:hint="eastAsia" w:ascii="黑体" w:hAnsi="黑体" w:eastAsia="黑体"/>
          <w:sz w:val="32"/>
          <w:szCs w:val="32"/>
          <w:lang w:eastAsia="zh-CN"/>
        </w:rPr>
        <w:t>表</w:t>
      </w:r>
    </w:p>
    <w:p>
      <w:pPr>
        <w:ind w:left="800"/>
        <w:jc w:val="center"/>
        <w:rPr>
          <w:rFonts w:hint="eastAsia"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预算公开表）</w:t>
      </w:r>
    </w:p>
    <w:p>
      <w:pP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第三部分   </w:t>
      </w:r>
      <w:r>
        <w:rPr>
          <w:rFonts w:hint="eastAsia" w:ascii="黑体" w:hAnsi="黑体" w:eastAsia="黑体"/>
          <w:sz w:val="32"/>
          <w:szCs w:val="32"/>
          <w:lang w:eastAsia="zh-CN"/>
        </w:rPr>
        <w:t>海口市民主党派机关行政服务处</w:t>
      </w:r>
      <w:r>
        <w:rPr>
          <w:rFonts w:hint="eastAsia" w:ascii="黑体" w:hAnsi="黑体" w:eastAsia="黑体" w:cs="黑体"/>
          <w:sz w:val="32"/>
          <w:szCs w:val="32"/>
          <w:lang w:eastAsia="zh"/>
        </w:rPr>
        <w:t>2025年</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海口市民主党派机关行政服务处</w:t>
      </w:r>
      <w:r>
        <w:rPr>
          <w:rFonts w:hint="eastAsia" w:ascii="黑体" w:hAnsi="黑体" w:eastAsia="黑体" w:cs="黑体"/>
          <w:sz w:val="32"/>
          <w:szCs w:val="32"/>
          <w:lang w:eastAsia="zh"/>
        </w:rPr>
        <w:t>2025年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海口市民主党派机关行政服务处</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财政拨款收支总预算</w:t>
      </w:r>
      <w:r>
        <w:rPr>
          <w:rFonts w:hint="eastAsia" w:ascii="仿宋_GB2312" w:hAnsi="黑体" w:eastAsia="仿宋_GB2312"/>
          <w:sz w:val="32"/>
          <w:szCs w:val="32"/>
          <w:lang w:val="en-US" w:eastAsia="zh"/>
        </w:rPr>
        <w:t>210.67</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
        </w:rPr>
        <w:t>210.67万元</w:t>
      </w:r>
      <w:r>
        <w:rPr>
          <w:rFonts w:hint="eastAsia" w:ascii="仿宋_GB2312" w:hAnsi="黑体" w:eastAsia="仿宋_GB2312"/>
          <w:sz w:val="32"/>
          <w:szCs w:val="32"/>
        </w:rPr>
        <w:t>，包括一般公共预算本年收入</w:t>
      </w:r>
      <w:r>
        <w:rPr>
          <w:rFonts w:hint="eastAsia" w:ascii="仿宋_GB2312" w:hAnsi="黑体" w:eastAsia="仿宋_GB2312"/>
          <w:sz w:val="32"/>
          <w:szCs w:val="32"/>
          <w:lang w:val="en-US" w:eastAsia="zh"/>
        </w:rPr>
        <w:t>210.67万元</w:t>
      </w:r>
      <w:r>
        <w:rPr>
          <w:rFonts w:hint="eastAsia" w:ascii="仿宋_GB2312" w:hAnsi="黑体" w:eastAsia="仿宋_GB2312"/>
          <w:sz w:val="32"/>
          <w:szCs w:val="32"/>
        </w:rPr>
        <w:t>、上年结转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
        </w:rPr>
        <w:t>210.67万元</w:t>
      </w:r>
      <w:r>
        <w:rPr>
          <w:rFonts w:hint="eastAsia" w:ascii="仿宋_GB2312" w:hAnsi="黑体" w:eastAsia="仿宋_GB2312"/>
          <w:sz w:val="32"/>
          <w:szCs w:val="32"/>
        </w:rPr>
        <w:t>，包括一般公共服务支出</w:t>
      </w:r>
      <w:r>
        <w:rPr>
          <w:rFonts w:hint="eastAsia" w:ascii="仿宋_GB2312" w:hAnsi="黑体" w:eastAsia="仿宋_GB2312"/>
          <w:sz w:val="32"/>
          <w:szCs w:val="32"/>
          <w:lang w:val="en-US" w:eastAsia="zh"/>
        </w:rPr>
        <w:t>142.66</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
        </w:rPr>
        <w:t>36.35</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
        </w:rPr>
        <w:t>18.10</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
        </w:rPr>
        <w:t>13.55</w:t>
      </w:r>
      <w:r>
        <w:rPr>
          <w:rFonts w:hint="eastAsia" w:ascii="仿宋_GB2312" w:hAnsi="黑体" w:eastAsia="仿宋_GB2312"/>
          <w:sz w:val="32"/>
          <w:szCs w:val="32"/>
        </w:rPr>
        <w:t>万元</w:t>
      </w:r>
      <w:r>
        <w:rPr>
          <w:rFonts w:hint="eastAsia" w:ascii="仿宋_GB2312" w:hAnsi="黑体" w:eastAsia="仿宋_GB2312"/>
          <w:sz w:val="32"/>
          <w:szCs w:val="32"/>
          <w:lang w:eastAsia="zh-CN"/>
        </w:rPr>
        <w:t>，结转下年</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p>
    <w:p>
      <w:pPr>
        <w:ind w:firstLine="640"/>
        <w:jc w:val="left"/>
        <w:rPr>
          <w:rFonts w:hint="eastAsia"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海口市民主党派机关行政服务处</w:t>
      </w:r>
      <w:r>
        <w:rPr>
          <w:rFonts w:hint="eastAsia" w:ascii="黑体" w:hAnsi="黑体" w:eastAsia="黑体" w:cs="黑体"/>
          <w:sz w:val="32"/>
          <w:szCs w:val="32"/>
          <w:lang w:eastAsia="zh"/>
        </w:rPr>
        <w:t>2025年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海口市民主党派机关行政服务处</w:t>
      </w:r>
      <w:r>
        <w:rPr>
          <w:rFonts w:hint="eastAsia" w:ascii="仿宋_GB2312" w:hAnsi="黑体" w:eastAsia="仿宋_GB2312"/>
          <w:sz w:val="32"/>
          <w:szCs w:val="32"/>
          <w:lang w:eastAsia="zh"/>
        </w:rPr>
        <w:t>2025年</w:t>
      </w:r>
      <w:r>
        <w:rPr>
          <w:rFonts w:hint="eastAsia" w:ascii="仿宋_GB2312" w:hAnsi="黑体" w:eastAsia="仿宋_GB2312"/>
          <w:sz w:val="32"/>
          <w:szCs w:val="32"/>
        </w:rPr>
        <w:t>一般公共预算当年拨款</w:t>
      </w:r>
      <w:r>
        <w:rPr>
          <w:rFonts w:hint="eastAsia" w:ascii="仿宋_GB2312" w:hAnsi="黑体" w:eastAsia="仿宋_GB2312"/>
          <w:sz w:val="32"/>
          <w:szCs w:val="32"/>
          <w:lang w:val="en-US" w:eastAsia="zh"/>
        </w:rPr>
        <w:t>210.67万元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70.34</w:t>
      </w:r>
      <w:r>
        <w:rPr>
          <w:rFonts w:hint="eastAsia" w:ascii="仿宋_GB2312" w:hAnsi="黑体" w:eastAsia="仿宋_GB2312"/>
          <w:sz w:val="32"/>
          <w:szCs w:val="32"/>
        </w:rPr>
        <w:t>万元，主要是</w:t>
      </w:r>
      <w:r>
        <w:rPr>
          <w:rFonts w:hint="eastAsia" w:ascii="仿宋_GB2312" w:hAnsi="黑体" w:eastAsia="仿宋_GB2312"/>
          <w:sz w:val="32"/>
          <w:szCs w:val="32"/>
          <w:u w:val="none"/>
          <w:lang w:eastAsia="zh-CN"/>
        </w:rPr>
        <w:t>基本支出增加</w:t>
      </w:r>
      <w:r>
        <w:rPr>
          <w:rFonts w:hint="eastAsia" w:ascii="仿宋_GB2312" w:hAnsi="黑体" w:eastAsia="仿宋_GB2312"/>
          <w:sz w:val="32"/>
          <w:szCs w:val="32"/>
          <w:u w:val="none"/>
          <w:lang w:val="en-US" w:eastAsia="zh-CN"/>
        </w:rPr>
        <w:t>69.34万元、项目支出增加1万元</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142.66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67.72</w:t>
      </w:r>
      <w:r>
        <w:rPr>
          <w:rFonts w:hint="eastAsia" w:ascii="仿宋_GB2312" w:hAnsi="黑体" w:eastAsia="仿宋_GB2312"/>
          <w:sz w:val="32"/>
          <w:szCs w:val="32"/>
        </w:rPr>
        <w:t>%；社会保障和就业</w:t>
      </w:r>
      <w:r>
        <w:rPr>
          <w:rFonts w:hint="eastAsia" w:ascii="仿宋_GB2312" w:hAnsi="黑体" w:eastAsia="仿宋_GB2312"/>
          <w:sz w:val="32"/>
          <w:szCs w:val="32"/>
          <w:lang w:eastAsia="zh-CN"/>
        </w:rPr>
        <w:t>支出</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36.35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17.25</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18.10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8.59</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13.55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6.43</w:t>
      </w:r>
      <w:r>
        <w:rPr>
          <w:rFonts w:hint="eastAsia" w:ascii="仿宋_GB2312" w:hAnsi="黑体" w:eastAsia="仿宋_GB2312"/>
          <w:sz w:val="32"/>
          <w:szCs w:val="32"/>
        </w:rPr>
        <w:t>%。</w:t>
      </w:r>
    </w:p>
    <w:p>
      <w:pPr>
        <w:ind w:firstLine="640"/>
        <w:jc w:val="left"/>
        <w:rPr>
          <w:rFonts w:hint="eastAsia"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民主党派及工商联事务</w:t>
      </w:r>
      <w:r>
        <w:rPr>
          <w:rFonts w:hint="eastAsia" w:ascii="仿宋_GB2312" w:hAnsi="黑体" w:eastAsia="仿宋_GB2312" w:cs="仿宋_GB2312"/>
          <w:sz w:val="32"/>
          <w:szCs w:val="32"/>
        </w:rPr>
        <w:t>（款）行政运行（项）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140.22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46.74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基本支出增加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民主党派及工商联事务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一般行政管理事务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2.44</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1万元，主要是增加误餐费</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w:t>
      </w:r>
      <w:r>
        <w:rPr>
          <w:rFonts w:hint="eastAsia" w:ascii="仿宋_GB2312" w:hAnsi="黑体" w:eastAsia="仿宋_GB2312" w:cs="仿宋_GB2312"/>
          <w:sz w:val="32"/>
          <w:szCs w:val="32"/>
          <w:lang w:eastAsia="zh-CN"/>
        </w:rPr>
        <w:t>位养老支出</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19.42</w:t>
      </w:r>
      <w:r>
        <w:rPr>
          <w:rFonts w:hint="eastAsia" w:ascii="仿宋_GB2312" w:hAnsi="黑体" w:eastAsia="仿宋_GB2312"/>
          <w:sz w:val="32"/>
          <w:szCs w:val="32"/>
        </w:rPr>
        <w:t>万元，</w:t>
      </w:r>
      <w:r>
        <w:rPr>
          <w:rFonts w:hint="eastAsia" w:ascii="仿宋_GB2312" w:hAnsi="黑体" w:eastAsia="仿宋_GB2312"/>
          <w:sz w:val="32"/>
          <w:szCs w:val="32"/>
          <w:lang w:eastAsia="zh-CN"/>
        </w:rPr>
        <w:t>比上</w:t>
      </w:r>
      <w:r>
        <w:rPr>
          <w:rFonts w:hint="eastAsia" w:ascii="仿宋_GB2312" w:hAnsi="黑体" w:eastAsia="仿宋_GB2312"/>
          <w:sz w:val="32"/>
          <w:szCs w:val="32"/>
        </w:rPr>
        <w:t>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9.56万元，主要是</w:t>
      </w:r>
      <w:r>
        <w:rPr>
          <w:rFonts w:hint="eastAsia" w:ascii="仿宋_GB2312" w:hAnsi="黑体" w:eastAsia="仿宋_GB2312" w:cs="仿宋_GB2312"/>
          <w:sz w:val="32"/>
          <w:szCs w:val="32"/>
        </w:rPr>
        <w:t>机关事业单位基本养老保险缴费</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w:t>
      </w:r>
      <w:r>
        <w:rPr>
          <w:rFonts w:hint="eastAsia" w:ascii="仿宋_GB2312" w:hAnsi="黑体" w:eastAsia="仿宋_GB2312" w:cs="仿宋_GB2312"/>
          <w:sz w:val="32"/>
          <w:szCs w:val="32"/>
          <w:lang w:eastAsia="zh-CN"/>
        </w:rPr>
        <w:t>位养老支出</w:t>
      </w:r>
      <w:r>
        <w:rPr>
          <w:rFonts w:hint="eastAsia" w:ascii="仿宋_GB2312" w:hAnsi="黑体" w:eastAsia="仿宋_GB2312" w:cs="仿宋_GB2312"/>
          <w:sz w:val="32"/>
          <w:szCs w:val="32"/>
        </w:rPr>
        <w:t>（款）机关事业单位</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rPr>
        <w:t>缴费支出（项）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9.71</w:t>
      </w:r>
      <w:r>
        <w:rPr>
          <w:rFonts w:hint="eastAsia" w:ascii="仿宋_GB2312" w:hAnsi="黑体" w:eastAsia="仿宋_GB2312"/>
          <w:sz w:val="32"/>
          <w:szCs w:val="32"/>
        </w:rPr>
        <w:t>万元，</w:t>
      </w:r>
      <w:r>
        <w:rPr>
          <w:rFonts w:hint="eastAsia" w:ascii="仿宋_GB2312" w:hAnsi="黑体" w:eastAsia="仿宋_GB2312"/>
          <w:sz w:val="32"/>
          <w:szCs w:val="32"/>
          <w:lang w:eastAsia="zh-CN"/>
        </w:rPr>
        <w:t>比上</w:t>
      </w:r>
      <w:r>
        <w:rPr>
          <w:rFonts w:hint="eastAsia" w:ascii="仿宋_GB2312" w:hAnsi="黑体" w:eastAsia="仿宋_GB2312"/>
          <w:sz w:val="32"/>
          <w:szCs w:val="32"/>
        </w:rPr>
        <w:t>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4.78万元，主要是</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rPr>
        <w:t>缴费</w:t>
      </w:r>
      <w:r>
        <w:rPr>
          <w:rFonts w:hint="eastAsia" w:ascii="仿宋_GB2312" w:hAnsi="黑体" w:eastAsia="仿宋_GB2312" w:cs="仿宋_GB2312"/>
          <w:sz w:val="32"/>
          <w:szCs w:val="32"/>
          <w:lang w:eastAsia="zh-CN"/>
        </w:rPr>
        <w:t>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w:t>
      </w:r>
      <w:r>
        <w:rPr>
          <w:rFonts w:hint="eastAsia" w:ascii="仿宋_GB2312" w:hAnsi="黑体" w:eastAsia="仿宋_GB2312" w:cs="仿宋_GB2312"/>
          <w:sz w:val="32"/>
          <w:szCs w:val="32"/>
          <w:lang w:eastAsia="zh-CN"/>
        </w:rPr>
        <w:t>位养老支出</w:t>
      </w:r>
      <w:r>
        <w:rPr>
          <w:rFonts w:hint="eastAsia" w:ascii="仿宋_GB2312" w:hAnsi="黑体" w:eastAsia="仿宋_GB2312" w:cs="仿宋_GB2312"/>
          <w:sz w:val="32"/>
          <w:szCs w:val="32"/>
        </w:rPr>
        <w:t>（款）其他行政事业单位</w:t>
      </w:r>
      <w:r>
        <w:rPr>
          <w:rFonts w:hint="eastAsia" w:ascii="仿宋_GB2312" w:hAnsi="黑体" w:eastAsia="仿宋_GB2312" w:cs="仿宋_GB2312"/>
          <w:sz w:val="32"/>
          <w:szCs w:val="32"/>
          <w:lang w:eastAsia="zh-CN"/>
        </w:rPr>
        <w:t>养老</w:t>
      </w:r>
      <w:r>
        <w:rPr>
          <w:rFonts w:hint="eastAsia" w:ascii="仿宋_GB2312" w:hAnsi="黑体" w:eastAsia="仿宋_GB2312" w:cs="仿宋_GB2312"/>
          <w:sz w:val="32"/>
          <w:szCs w:val="32"/>
        </w:rPr>
        <w:t>支出（项）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0.81</w:t>
      </w:r>
      <w:r>
        <w:rPr>
          <w:rFonts w:hint="eastAsia" w:ascii="仿宋_GB2312" w:hAnsi="黑体" w:eastAsia="仿宋_GB2312"/>
          <w:sz w:val="32"/>
          <w:szCs w:val="32"/>
        </w:rPr>
        <w:t>万元，主要是</w:t>
      </w:r>
      <w:r>
        <w:rPr>
          <w:rFonts w:hint="eastAsia" w:ascii="仿宋" w:hAnsi="仿宋" w:eastAsia="仿宋" w:cs="仿宋"/>
          <w:sz w:val="32"/>
          <w:szCs w:val="32"/>
          <w:lang w:val="en-US" w:eastAsia="zh-CN"/>
        </w:rPr>
        <w:t>医疗费补助减少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抚恤</w:t>
      </w:r>
      <w:r>
        <w:rPr>
          <w:rFonts w:hint="eastAsia" w:ascii="仿宋_GB2312" w:hAnsi="黑体" w:eastAsia="仿宋_GB2312" w:cs="仿宋_GB2312"/>
          <w:sz w:val="32"/>
          <w:szCs w:val="32"/>
        </w:rPr>
        <w:t>（款）其他</w:t>
      </w:r>
      <w:r>
        <w:rPr>
          <w:rFonts w:hint="eastAsia" w:ascii="仿宋_GB2312" w:hAnsi="黑体" w:eastAsia="仿宋_GB2312" w:cs="仿宋_GB2312"/>
          <w:sz w:val="32"/>
          <w:szCs w:val="32"/>
          <w:lang w:eastAsia="zh-CN"/>
        </w:rPr>
        <w:t>优抚</w:t>
      </w:r>
      <w:r>
        <w:rPr>
          <w:rFonts w:hint="eastAsia" w:ascii="仿宋_GB2312" w:hAnsi="黑体" w:eastAsia="仿宋_GB2312" w:cs="仿宋_GB2312"/>
          <w:sz w:val="32"/>
          <w:szCs w:val="32"/>
        </w:rPr>
        <w:t>支出（项）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2.22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0.17</w:t>
      </w:r>
      <w:r>
        <w:rPr>
          <w:rFonts w:hint="eastAsia" w:ascii="仿宋_GB2312" w:hAnsi="黑体" w:eastAsia="仿宋_GB2312"/>
          <w:sz w:val="32"/>
          <w:szCs w:val="32"/>
        </w:rPr>
        <w:t>万元，主要是</w:t>
      </w:r>
      <w:r>
        <w:rPr>
          <w:rFonts w:hint="eastAsia" w:ascii="仿宋" w:hAnsi="仿宋" w:eastAsia="仿宋" w:cs="仿宋"/>
          <w:sz w:val="32"/>
          <w:szCs w:val="32"/>
          <w:lang w:val="en-US" w:eastAsia="zh-CN"/>
        </w:rPr>
        <w:t>遗属生活补助增加</w:t>
      </w:r>
      <w:r>
        <w:rPr>
          <w:rFonts w:hint="eastAsia" w:ascii="仿宋_GB2312" w:hAnsi="黑体" w:eastAsia="仿宋_GB2312"/>
          <w:sz w:val="32"/>
          <w:szCs w:val="32"/>
        </w:rPr>
        <w:t>。</w:t>
      </w:r>
    </w:p>
    <w:p>
      <w:pPr>
        <w:ind w:firstLine="640" w:firstLineChars="200"/>
        <w:rPr>
          <w:rFonts w:ascii="仿宋_GB2312" w:hAnsi="黑体" w:eastAsia="仿宋_GB2312"/>
          <w:sz w:val="32"/>
          <w:szCs w:val="32"/>
          <w:u w:val="single"/>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5.97</w:t>
      </w:r>
      <w:r>
        <w:rPr>
          <w:rFonts w:hint="eastAsia" w:ascii="仿宋_GB2312" w:hAnsi="黑体" w:eastAsia="仿宋_GB2312"/>
          <w:sz w:val="32"/>
          <w:szCs w:val="32"/>
        </w:rPr>
        <w:t>万元，</w:t>
      </w:r>
      <w:r>
        <w:rPr>
          <w:rFonts w:hint="eastAsia" w:ascii="仿宋_GB2312" w:hAnsi="黑体" w:eastAsia="仿宋_GB2312"/>
          <w:sz w:val="32"/>
          <w:szCs w:val="32"/>
          <w:lang w:eastAsia="zh-CN"/>
        </w:rPr>
        <w:t>与上年预算数持平</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11.29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4.06</w:t>
      </w:r>
      <w:r>
        <w:rPr>
          <w:rFonts w:hint="eastAsia" w:ascii="仿宋_GB2312" w:hAnsi="黑体" w:eastAsia="仿宋_GB2312"/>
          <w:sz w:val="32"/>
          <w:szCs w:val="32"/>
        </w:rPr>
        <w:t>万元，主要原因是</w:t>
      </w:r>
      <w:r>
        <w:rPr>
          <w:rFonts w:hint="eastAsia" w:ascii="仿宋" w:hAnsi="仿宋" w:eastAsia="仿宋"/>
          <w:sz w:val="32"/>
          <w:szCs w:val="32"/>
        </w:rPr>
        <w:t>公务员医疗补助</w:t>
      </w:r>
      <w:r>
        <w:rPr>
          <w:rFonts w:hint="eastAsia" w:ascii="仿宋" w:hAnsi="仿宋" w:eastAsia="仿宋"/>
          <w:sz w:val="32"/>
          <w:szCs w:val="32"/>
          <w:lang w:eastAsia="zh-CN"/>
        </w:rPr>
        <w:t>缴费增加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卫生健康支出（类）行政事业单位医疗（款）其他行政事业单位医疗支出（项）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0.84</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0.05</w:t>
      </w:r>
      <w:r>
        <w:rPr>
          <w:rFonts w:hint="eastAsia" w:ascii="仿宋_GB2312" w:hAnsi="黑体" w:eastAsia="仿宋_GB2312"/>
          <w:sz w:val="32"/>
          <w:szCs w:val="32"/>
        </w:rPr>
        <w:t>万元，</w:t>
      </w:r>
      <w:r>
        <w:rPr>
          <w:rFonts w:hint="eastAsia" w:ascii="仿宋_GB2312" w:hAnsi="黑体" w:eastAsia="仿宋_GB2312"/>
          <w:sz w:val="32"/>
          <w:szCs w:val="32"/>
          <w:u w:val="none"/>
        </w:rPr>
        <w:t>主要原因是</w:t>
      </w:r>
      <w:r>
        <w:rPr>
          <w:rFonts w:hint="eastAsia" w:ascii="仿宋_GB2312" w:hAnsi="黑体" w:eastAsia="仿宋_GB2312"/>
          <w:sz w:val="32"/>
          <w:szCs w:val="32"/>
          <w:u w:val="none"/>
          <w:lang w:eastAsia="zh-CN"/>
        </w:rPr>
        <w:t>医疗费减少</w:t>
      </w:r>
      <w:r>
        <w:rPr>
          <w:rFonts w:hint="eastAsia" w:ascii="仿宋_GB2312" w:hAnsi="黑体" w:eastAsia="仿宋_GB2312"/>
          <w:sz w:val="32"/>
          <w:szCs w:val="32"/>
          <w:u w:val="none"/>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13.55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4.87万元</w:t>
      </w:r>
      <w:r>
        <w:rPr>
          <w:rFonts w:hint="eastAsia" w:ascii="仿宋_GB2312" w:hAnsi="黑体" w:eastAsia="仿宋_GB2312"/>
          <w:sz w:val="32"/>
          <w:szCs w:val="32"/>
        </w:rPr>
        <w:t>，主要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eastAsia="zh-CN"/>
        </w:rPr>
        <w:t>住房公积金增加</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海口市民主党派机关行政服务处</w:t>
      </w:r>
      <w:r>
        <w:rPr>
          <w:rFonts w:hint="eastAsia" w:ascii="黑体" w:hAnsi="黑体" w:eastAsia="黑体" w:cs="黑体"/>
          <w:sz w:val="32"/>
          <w:szCs w:val="32"/>
          <w:lang w:eastAsia="zh"/>
        </w:rPr>
        <w:t>2025年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海口市民主党派机关行政服务处</w:t>
      </w:r>
      <w:r>
        <w:rPr>
          <w:rFonts w:hint="eastAsia" w:ascii="仿宋_GB2312" w:hAnsi="黑体" w:eastAsia="仿宋_GB2312"/>
          <w:sz w:val="32"/>
          <w:szCs w:val="32"/>
          <w:lang w:eastAsia="zh"/>
        </w:rPr>
        <w:t>2025年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208.23</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191.64</w:t>
      </w:r>
      <w:r>
        <w:rPr>
          <w:rFonts w:hint="eastAsia" w:ascii="仿宋_GB2312" w:hAnsi="黑体" w:eastAsia="仿宋_GB2312"/>
          <w:sz w:val="32"/>
          <w:szCs w:val="32"/>
        </w:rPr>
        <w:t>万元，主要包括：基本工资、津贴补贴、奖金、机关事业单位基本养老保险缴费、</w:t>
      </w:r>
      <w:r>
        <w:rPr>
          <w:rFonts w:hint="eastAsia" w:ascii="仿宋_GB2312" w:hAnsi="黑体" w:eastAsia="仿宋_GB2312"/>
          <w:sz w:val="32"/>
          <w:szCs w:val="32"/>
          <w:lang w:eastAsia="zh-CN"/>
        </w:rPr>
        <w:t>职业年金缴费、</w:t>
      </w:r>
      <w:r>
        <w:rPr>
          <w:rFonts w:hint="eastAsia" w:ascii="仿宋_GB2312" w:hAnsi="黑体" w:eastAsia="仿宋_GB2312"/>
          <w:sz w:val="32"/>
          <w:szCs w:val="32"/>
        </w:rPr>
        <w:t>职工基本医疗保险缴费、公务员医疗补助缴费、</w:t>
      </w:r>
      <w:r>
        <w:rPr>
          <w:rFonts w:hint="eastAsia" w:ascii="仿宋_GB2312" w:hAnsi="黑体" w:eastAsia="仿宋_GB2312"/>
          <w:sz w:val="32"/>
          <w:szCs w:val="32"/>
          <w:lang w:eastAsia="zh-CN"/>
        </w:rPr>
        <w:t>其他社会保障缴费、</w:t>
      </w:r>
      <w:r>
        <w:rPr>
          <w:rFonts w:hint="eastAsia" w:ascii="仿宋_GB2312" w:hAnsi="黑体" w:eastAsia="仿宋_GB2312"/>
          <w:sz w:val="32"/>
          <w:szCs w:val="32"/>
        </w:rPr>
        <w:t>住房公积金、医疗费、其他工资福利支出</w:t>
      </w:r>
      <w:r>
        <w:rPr>
          <w:rFonts w:hint="eastAsia" w:ascii="仿宋_GB2312" w:hAnsi="黑体" w:eastAsia="仿宋_GB2312"/>
          <w:sz w:val="32"/>
          <w:szCs w:val="32"/>
          <w:lang w:eastAsia="zh-CN"/>
        </w:rPr>
        <w:t>、商品和服务支出、生活补助、医疗费补助、奖励金</w:t>
      </w:r>
      <w:r>
        <w:rPr>
          <w:rFonts w:hint="eastAsia" w:ascii="仿宋_GB2312" w:hAnsi="黑体" w:eastAsia="仿宋_GB2312"/>
          <w:sz w:val="32"/>
          <w:szCs w:val="32"/>
        </w:rPr>
        <w:t>;</w:t>
      </w:r>
    </w:p>
    <w:p>
      <w:pPr>
        <w:spacing w:line="560" w:lineRule="exact"/>
        <w:ind w:firstLine="640"/>
        <w:jc w:val="left"/>
        <w:rPr>
          <w:rFonts w:ascii="仿宋_GB2312" w:hAnsi="楷体" w:eastAsia="仿宋_GB2312"/>
          <w:b/>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16.59</w:t>
      </w:r>
      <w:r>
        <w:rPr>
          <w:rFonts w:hint="eastAsia" w:ascii="仿宋_GB2312" w:hAnsi="黑体" w:eastAsia="仿宋_GB2312"/>
          <w:sz w:val="32"/>
          <w:szCs w:val="32"/>
        </w:rPr>
        <w:t>万元，</w:t>
      </w:r>
      <w:r>
        <w:rPr>
          <w:rFonts w:hint="eastAsia" w:ascii="仿宋_GB2312" w:hAnsi="黑体" w:eastAsia="仿宋_GB2312"/>
          <w:sz w:val="32"/>
          <w:szCs w:val="32"/>
          <w:lang w:eastAsia="zh-CN"/>
        </w:rPr>
        <w:t>主要包括：商品和服务支出、</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w:t>
      </w:r>
      <w:r>
        <w:rPr>
          <w:rFonts w:hint="eastAsia" w:ascii="仿宋_GB2312" w:hAnsi="黑体" w:eastAsia="仿宋_GB2312"/>
          <w:sz w:val="32"/>
          <w:szCs w:val="32"/>
        </w:rPr>
        <w:t>费、手续费、邮电费、差旅费、维修（护）费、会议费、培训费、工会经费、公务用车运行维护费、</w:t>
      </w:r>
      <w:r>
        <w:rPr>
          <w:rFonts w:hint="eastAsia" w:ascii="仿宋_GB2312" w:hAnsi="黑体" w:eastAsia="仿宋_GB2312"/>
          <w:sz w:val="32"/>
          <w:szCs w:val="32"/>
          <w:lang w:eastAsia="zh-CN"/>
        </w:rPr>
        <w:t>其他</w:t>
      </w:r>
      <w:r>
        <w:rPr>
          <w:rFonts w:hint="eastAsia" w:ascii="仿宋_GB2312" w:hAnsi="黑体" w:eastAsia="仿宋_GB2312"/>
          <w:sz w:val="32"/>
          <w:szCs w:val="32"/>
        </w:rPr>
        <w:t>交通费用、其他商品和服务支出。</w:t>
      </w:r>
    </w:p>
    <w:p>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海口市民主党派机关行政服务处</w:t>
      </w:r>
      <w:r>
        <w:rPr>
          <w:rFonts w:hint="eastAsia" w:ascii="黑体" w:hAnsi="黑体" w:eastAsia="黑体" w:cs="黑体"/>
          <w:sz w:val="32"/>
          <w:szCs w:val="32"/>
          <w:lang w:eastAsia="zh"/>
        </w:rPr>
        <w:t>2025年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hint="default" w:ascii="黑体" w:hAnsi="黑体" w:eastAsia="黑体" w:cs="Times New Roman"/>
          <w:sz w:val="32"/>
          <w:shd w:val="clear" w:color="auto" w:fill="FFFFFF"/>
          <w:lang w:val="en-US" w:eastAsia="zh-CN"/>
        </w:rPr>
      </w:pPr>
      <w:r>
        <w:rPr>
          <w:rFonts w:hint="eastAsia" w:ascii="仿宋" w:hAnsi="仿宋" w:eastAsia="仿宋" w:cs="仿宋"/>
          <w:sz w:val="32"/>
          <w:shd w:val="clear" w:color="auto" w:fill="FFFFFF"/>
          <w:lang w:eastAsia="zh-CN"/>
        </w:rPr>
        <w:t>经市政府批准，主管部门中共海口市委统一战线工作部部门“三公”经费预算不公开，下属单位海口市民主党派机关行政服务处</w:t>
      </w:r>
      <w:r>
        <w:rPr>
          <w:rFonts w:hint="eastAsia" w:ascii="仿宋" w:hAnsi="仿宋" w:eastAsia="仿宋" w:cs="仿宋"/>
          <w:sz w:val="32"/>
          <w:shd w:val="clear" w:color="auto" w:fill="FFFFFF"/>
          <w:lang w:val="en-US" w:eastAsia="zh"/>
        </w:rPr>
        <w:t>2025年</w:t>
      </w:r>
      <w:r>
        <w:rPr>
          <w:rFonts w:hint="eastAsia" w:ascii="仿宋" w:hAnsi="仿宋" w:eastAsia="仿宋" w:cs="仿宋"/>
          <w:sz w:val="32"/>
          <w:shd w:val="clear" w:color="auto" w:fill="FFFFFF"/>
          <w:lang w:val="en-US" w:eastAsia="zh-CN"/>
        </w:rPr>
        <w:t>“三公”经费预算暂不公开。</w:t>
      </w:r>
    </w:p>
    <w:p>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海口市民主党派机关行政服务处</w:t>
      </w:r>
      <w:r>
        <w:rPr>
          <w:rFonts w:hint="eastAsia" w:ascii="黑体" w:hAnsi="黑体" w:eastAsia="黑体" w:cs="Times New Roman"/>
          <w:sz w:val="32"/>
          <w:shd w:val="clear" w:color="auto" w:fill="FFFFFF"/>
          <w:lang w:eastAsia="zh"/>
        </w:rPr>
        <w:t>2025年</w:t>
      </w:r>
      <w:r>
        <w:rPr>
          <w:rFonts w:hint="eastAsia" w:ascii="黑体" w:hAnsi="黑体" w:eastAsia="黑体" w:cs="Times New Roman"/>
          <w:sz w:val="32"/>
          <w:shd w:val="clear" w:color="auto" w:fill="FFFFFF"/>
        </w:rPr>
        <w:t>政府性基金预算当年拨款情况说明</w:t>
      </w:r>
    </w:p>
    <w:p>
      <w:pPr>
        <w:ind w:firstLine="640" w:firstLineChars="200"/>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海口市民主党派机关行政服务处</w:t>
      </w:r>
      <w:r>
        <w:rPr>
          <w:rFonts w:hint="eastAsia" w:ascii="仿宋_GB2312" w:hAnsi="黑体" w:eastAsia="仿宋_GB2312"/>
          <w:sz w:val="32"/>
          <w:szCs w:val="32"/>
          <w:lang w:eastAsia="zh"/>
        </w:rPr>
        <w:t>2025年</w:t>
      </w:r>
      <w:r>
        <w:rPr>
          <w:rFonts w:hint="eastAsia" w:ascii="仿宋_GB2312" w:hAnsi="黑体" w:eastAsia="仿宋_GB2312"/>
          <w:sz w:val="32"/>
          <w:szCs w:val="32"/>
        </w:rPr>
        <w:t>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
        </w:rPr>
        <w:t>2025年</w:t>
      </w:r>
      <w:r>
        <w:rPr>
          <w:rFonts w:hint="eastAsia" w:ascii="仿宋_GB2312" w:hAnsi="黑体" w:eastAsia="仿宋_GB2312"/>
          <w:sz w:val="32"/>
          <w:szCs w:val="32"/>
          <w:lang w:eastAsia="zh-CN"/>
        </w:rPr>
        <w:t>海口市民主党派机关行政服务处无政府性基金预算拨款</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
        </w:rPr>
        <w:t>2025年</w:t>
      </w:r>
      <w:r>
        <w:rPr>
          <w:rFonts w:hint="eastAsia" w:ascii="仿宋_GB2312" w:hAnsi="黑体" w:eastAsia="仿宋_GB2312"/>
          <w:sz w:val="32"/>
          <w:szCs w:val="32"/>
          <w:lang w:eastAsia="zh-CN"/>
        </w:rPr>
        <w:t>海口市民主党派机关行政服务处无政府性基金预算拨款</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1.科学技术支出（类）核电站乏燃料处理处置基金支出（款）乏燃料运输（项）</w:t>
      </w:r>
      <w:r>
        <w:rPr>
          <w:rFonts w:hint="eastAsia" w:ascii="仿宋_GB2312" w:hAnsi="黑体" w:eastAsia="仿宋_GB2312" w:cs="仿宋_GB2312"/>
          <w:sz w:val="32"/>
          <w:szCs w:val="32"/>
          <w:lang w:val="en-US"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
        </w:rPr>
        <w:t>2025年</w:t>
      </w:r>
      <w:r>
        <w:rPr>
          <w:rFonts w:hint="eastAsia" w:ascii="仿宋_GB2312" w:hAnsi="黑体" w:eastAsia="仿宋_GB2312"/>
          <w:sz w:val="32"/>
          <w:szCs w:val="32"/>
          <w:lang w:eastAsia="zh-CN"/>
        </w:rPr>
        <w:t>海口市民主党派机关行政服务处无政府性基金预算拨款</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科学技术支出（类）核电站乏燃料处理处置基金支出（款）乏燃料离堆贮存（项）</w:t>
      </w:r>
      <w:r>
        <w:rPr>
          <w:rFonts w:hint="eastAsia" w:ascii="仿宋_GB2312" w:hAnsi="黑体" w:eastAsia="仿宋_GB2312" w:cs="仿宋_GB2312"/>
          <w:sz w:val="32"/>
          <w:szCs w:val="32"/>
          <w:lang w:val="en-US" w:eastAsia="zh"/>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
        </w:rPr>
        <w:t>2025年</w:t>
      </w:r>
      <w:r>
        <w:rPr>
          <w:rFonts w:hint="eastAsia" w:ascii="仿宋_GB2312" w:hAnsi="黑体" w:eastAsia="仿宋_GB2312"/>
          <w:sz w:val="32"/>
          <w:szCs w:val="32"/>
          <w:lang w:eastAsia="zh-CN"/>
        </w:rPr>
        <w:t>海口市民主党派机关行政服务处无政府性基金预算拨款</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海口市民主党派机关行政服务处</w:t>
      </w:r>
      <w:r>
        <w:rPr>
          <w:rFonts w:hint="eastAsia" w:ascii="黑体" w:hAnsi="黑体" w:eastAsia="黑体" w:cs="Times New Roman"/>
          <w:sz w:val="32"/>
          <w:shd w:val="clear" w:color="auto" w:fill="FFFFFF"/>
          <w:lang w:eastAsia="zh"/>
        </w:rPr>
        <w:t>2025年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海口市民主党派机关行政服务处</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；支出包括：一般公共服务支出、外交支出、国防支出、公共安全支出、教育支出、社会保障和就业支出、卫生健康支出</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海口市民主党派机关行政服务处</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收支总预算</w:t>
      </w:r>
      <w:r>
        <w:rPr>
          <w:rFonts w:hint="eastAsia" w:ascii="仿宋_GB2312" w:hAnsi="黑体" w:eastAsia="仿宋_GB2312"/>
          <w:sz w:val="32"/>
          <w:szCs w:val="32"/>
          <w:lang w:val="en-US" w:eastAsia="zh"/>
        </w:rPr>
        <w:t>210.67万元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海口市民主党派机关行政服务处</w:t>
      </w:r>
      <w:r>
        <w:rPr>
          <w:rFonts w:hint="eastAsia" w:ascii="黑体" w:hAnsi="黑体" w:eastAsia="黑体" w:cs="Times New Roman"/>
          <w:sz w:val="32"/>
          <w:shd w:val="clear" w:color="auto" w:fill="FFFFFF"/>
          <w:lang w:eastAsia="zh"/>
        </w:rPr>
        <w:t>2025年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海口市民主党派机关行政服务处</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收入预算</w:t>
      </w:r>
      <w:r>
        <w:rPr>
          <w:rFonts w:hint="eastAsia" w:ascii="仿宋_GB2312" w:hAnsi="黑体" w:eastAsia="仿宋_GB2312"/>
          <w:sz w:val="32"/>
          <w:szCs w:val="32"/>
          <w:lang w:val="en-US" w:eastAsia="zh"/>
        </w:rPr>
        <w:t>210.67万元</w:t>
      </w:r>
      <w:r>
        <w:rPr>
          <w:rFonts w:hint="eastAsia" w:ascii="仿宋_GB2312" w:hAnsi="黑体" w:eastAsia="仿宋_GB2312"/>
          <w:sz w:val="32"/>
          <w:szCs w:val="32"/>
        </w:rPr>
        <w:t>，其中：</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0万元，占0%；</w:t>
      </w:r>
      <w:r>
        <w:rPr>
          <w:rFonts w:hint="eastAsia" w:ascii="仿宋_GB2312" w:hAnsi="黑体" w:eastAsia="仿宋_GB2312"/>
          <w:sz w:val="32"/>
          <w:szCs w:val="32"/>
          <w:lang w:eastAsia="zh-CN"/>
        </w:rPr>
        <w:t>经费拨款</w:t>
      </w:r>
      <w:r>
        <w:rPr>
          <w:rFonts w:hint="eastAsia" w:ascii="仿宋_GB2312" w:hAnsi="黑体" w:eastAsia="仿宋_GB2312"/>
          <w:sz w:val="32"/>
          <w:szCs w:val="32"/>
        </w:rPr>
        <w:t>收入</w:t>
      </w:r>
      <w:r>
        <w:rPr>
          <w:rFonts w:hint="eastAsia" w:ascii="仿宋_GB2312" w:hAnsi="黑体" w:eastAsia="仿宋_GB2312"/>
          <w:sz w:val="32"/>
          <w:szCs w:val="32"/>
          <w:lang w:val="en-US" w:eastAsia="zh"/>
        </w:rPr>
        <w:t>210.67万元</w:t>
      </w:r>
      <w:r>
        <w:rPr>
          <w:rFonts w:hint="eastAsia" w:ascii="仿宋_GB2312" w:hAnsi="黑体" w:eastAsia="仿宋_GB2312"/>
          <w:sz w:val="32"/>
          <w:szCs w:val="32"/>
        </w:rPr>
        <w:t>，占</w:t>
      </w:r>
      <w:r>
        <w:rPr>
          <w:rFonts w:hint="eastAsia" w:ascii="仿宋_GB2312" w:hAnsi="黑体" w:eastAsia="仿宋_GB2312" w:cs="仿宋_GB2312"/>
          <w:sz w:val="32"/>
          <w:szCs w:val="32"/>
        </w:rPr>
        <w:t>100</w:t>
      </w:r>
      <w:r>
        <w:rPr>
          <w:rFonts w:hint="eastAsia" w:ascii="仿宋_GB2312" w:hAnsi="黑体" w:eastAsia="仿宋_GB2312"/>
          <w:sz w:val="32"/>
          <w:szCs w:val="32"/>
        </w:rPr>
        <w:t>%；</w:t>
      </w:r>
      <w:r>
        <w:rPr>
          <w:rFonts w:hint="eastAsia" w:ascii="仿宋_GB2312" w:hAnsi="黑体" w:eastAsia="仿宋_GB2312"/>
          <w:sz w:val="32"/>
          <w:szCs w:val="32"/>
          <w:lang w:eastAsia="zh-CN"/>
        </w:rPr>
        <w:t>政府性基金收入</w:t>
      </w:r>
      <w:r>
        <w:rPr>
          <w:rFonts w:hint="eastAsia" w:ascii="仿宋_GB2312" w:hAnsi="黑体" w:eastAsia="仿宋_GB2312"/>
          <w:sz w:val="32"/>
          <w:szCs w:val="32"/>
          <w:lang w:val="en-US" w:eastAsia="zh-CN"/>
        </w:rPr>
        <w:t>0万元，占0%；专项收入0万元，占0%。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70.34</w:t>
      </w:r>
      <w:r>
        <w:rPr>
          <w:rFonts w:hint="eastAsia" w:ascii="仿宋_GB2312" w:hAnsi="黑体" w:eastAsia="仿宋_GB2312"/>
          <w:sz w:val="32"/>
          <w:szCs w:val="32"/>
        </w:rPr>
        <w:t>万元，</w:t>
      </w:r>
      <w:r>
        <w:rPr>
          <w:rFonts w:hint="eastAsia" w:ascii="仿宋_GB2312" w:hAnsi="黑体" w:eastAsia="仿宋_GB2312"/>
          <w:sz w:val="32"/>
          <w:szCs w:val="32"/>
          <w:lang w:eastAsia="zh-CN"/>
        </w:rPr>
        <w:t>主</w:t>
      </w:r>
      <w:r>
        <w:rPr>
          <w:rFonts w:hint="eastAsia" w:ascii="仿宋_GB2312" w:hAnsi="黑体" w:eastAsia="仿宋_GB2312"/>
          <w:sz w:val="32"/>
          <w:szCs w:val="32"/>
        </w:rPr>
        <w:t>要是</w:t>
      </w:r>
      <w:r>
        <w:rPr>
          <w:rFonts w:hint="eastAsia" w:ascii="仿宋_GB2312" w:hAnsi="黑体" w:eastAsia="仿宋_GB2312"/>
          <w:sz w:val="32"/>
          <w:szCs w:val="32"/>
          <w:u w:val="none"/>
          <w:lang w:eastAsia="zh-CN"/>
        </w:rPr>
        <w:t>基本支出增加</w:t>
      </w:r>
      <w:r>
        <w:rPr>
          <w:rFonts w:hint="eastAsia" w:ascii="仿宋_GB2312" w:hAnsi="黑体" w:eastAsia="仿宋_GB2312"/>
          <w:sz w:val="32"/>
          <w:szCs w:val="32"/>
          <w:u w:val="none"/>
          <w:lang w:val="en-US" w:eastAsia="zh-CN"/>
        </w:rPr>
        <w:t>69.34万元、项目支出增加1万元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海口市民主党派机关行政服务处</w:t>
      </w:r>
      <w:r>
        <w:rPr>
          <w:rFonts w:hint="eastAsia" w:ascii="黑体" w:hAnsi="黑体" w:eastAsia="黑体" w:cs="Times New Roman"/>
          <w:sz w:val="32"/>
          <w:shd w:val="clear" w:color="auto" w:fill="FFFFFF"/>
          <w:lang w:eastAsia="zh"/>
        </w:rPr>
        <w:t>2025年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eastAsia="zh-CN"/>
        </w:rPr>
        <w:t>海口市民主党派机关行政服务处</w:t>
      </w:r>
      <w:r>
        <w:rPr>
          <w:rFonts w:hint="eastAsia" w:ascii="仿宋_GB2312" w:hAnsi="黑体" w:eastAsia="仿宋_GB2312" w:cs="仿宋_GB2312"/>
          <w:sz w:val="32"/>
          <w:szCs w:val="32"/>
          <w:lang w:eastAsia="zh"/>
        </w:rPr>
        <w:t>2025年</w:t>
      </w:r>
      <w:r>
        <w:rPr>
          <w:rFonts w:hint="eastAsia" w:ascii="仿宋_GB2312" w:hAnsi="黑体" w:eastAsia="仿宋_GB2312"/>
          <w:sz w:val="32"/>
          <w:szCs w:val="32"/>
        </w:rPr>
        <w:t>支出预算</w:t>
      </w:r>
      <w:r>
        <w:rPr>
          <w:rFonts w:hint="eastAsia" w:ascii="仿宋_GB2312" w:hAnsi="黑体" w:eastAsia="仿宋_GB2312"/>
          <w:sz w:val="32"/>
          <w:szCs w:val="32"/>
          <w:lang w:val="en-US" w:eastAsia="zh"/>
        </w:rPr>
        <w:t>210.67万元</w:t>
      </w:r>
      <w:r>
        <w:rPr>
          <w:rFonts w:hint="eastAsia" w:ascii="仿宋_GB2312" w:hAnsi="黑体" w:eastAsia="仿宋_GB2312"/>
          <w:sz w:val="32"/>
          <w:szCs w:val="32"/>
        </w:rPr>
        <w:t>，其中：基本支出</w:t>
      </w:r>
      <w:r>
        <w:rPr>
          <w:rFonts w:hint="eastAsia" w:ascii="仿宋_GB2312" w:hAnsi="黑体" w:eastAsia="仿宋_GB2312"/>
          <w:sz w:val="32"/>
          <w:szCs w:val="32"/>
          <w:lang w:val="en-US" w:eastAsia="zh-CN"/>
        </w:rPr>
        <w:t>208.23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99</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2.44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70.34</w:t>
      </w:r>
      <w:r>
        <w:rPr>
          <w:rFonts w:hint="eastAsia" w:ascii="仿宋_GB2312" w:hAnsi="黑体" w:eastAsia="仿宋_GB2312"/>
          <w:sz w:val="32"/>
          <w:szCs w:val="32"/>
        </w:rPr>
        <w:t>万元，</w:t>
      </w:r>
      <w:r>
        <w:rPr>
          <w:rFonts w:hint="eastAsia" w:ascii="仿宋_GB2312" w:hAnsi="黑体" w:eastAsia="仿宋_GB2312"/>
          <w:sz w:val="32"/>
          <w:szCs w:val="32"/>
          <w:lang w:eastAsia="zh-CN"/>
        </w:rPr>
        <w:t>主</w:t>
      </w:r>
      <w:r>
        <w:rPr>
          <w:rFonts w:hint="eastAsia" w:ascii="仿宋_GB2312" w:hAnsi="黑体" w:eastAsia="仿宋_GB2312"/>
          <w:sz w:val="32"/>
          <w:szCs w:val="32"/>
        </w:rPr>
        <w:t>要是</w:t>
      </w:r>
      <w:r>
        <w:rPr>
          <w:rFonts w:hint="eastAsia" w:ascii="仿宋_GB2312" w:hAnsi="黑体" w:eastAsia="仿宋_GB2312"/>
          <w:sz w:val="32"/>
          <w:szCs w:val="32"/>
          <w:u w:val="none"/>
          <w:lang w:eastAsia="zh-CN"/>
        </w:rPr>
        <w:t>基本支出增加</w:t>
      </w:r>
      <w:r>
        <w:rPr>
          <w:rFonts w:hint="eastAsia" w:ascii="仿宋_GB2312" w:hAnsi="黑体" w:eastAsia="仿宋_GB2312"/>
          <w:sz w:val="32"/>
          <w:szCs w:val="32"/>
          <w:u w:val="none"/>
          <w:lang w:val="en-US" w:eastAsia="zh-CN"/>
        </w:rPr>
        <w:t>69.34万元、项目支出增加1万元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
        </w:rPr>
        <w:t>2025年</w:t>
      </w:r>
      <w:r>
        <w:rPr>
          <w:rFonts w:hint="eastAsia" w:ascii="仿宋_GB2312" w:hAnsi="黑体" w:eastAsia="仿宋_GB2312" w:cs="仿宋_GB2312"/>
          <w:sz w:val="32"/>
          <w:szCs w:val="32"/>
          <w:lang w:eastAsia="zh-CN"/>
        </w:rPr>
        <w:t>海口市民主党派机关行政服务处</w:t>
      </w:r>
      <w:r>
        <w:rPr>
          <w:rFonts w:hint="eastAsia" w:ascii="FangSong_GB2312" w:hAnsi="FangSong_GB2312" w:eastAsia="FangSong_GB2312"/>
          <w:color w:val="000000"/>
          <w:sz w:val="32"/>
          <w:lang w:eastAsia="zh-CN"/>
        </w:rPr>
        <w:t>的</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16.59</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w:t>
      </w:r>
      <w:r>
        <w:rPr>
          <w:rFonts w:hint="eastAsia" w:ascii="楷体" w:hAnsi="楷体" w:eastAsia="楷体" w:cs="楷体"/>
          <w:sz w:val="32"/>
          <w:szCs w:val="32"/>
        </w:rPr>
        <w:t>政府采购情况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
        </w:rPr>
        <w:t>2025年</w:t>
      </w:r>
      <w:r>
        <w:rPr>
          <w:rFonts w:hint="eastAsia" w:ascii="仿宋_GB2312" w:hAnsi="黑体" w:eastAsia="仿宋_GB2312"/>
          <w:sz w:val="32"/>
          <w:szCs w:val="32"/>
          <w:lang w:val="en-US" w:eastAsia="zh-CN"/>
        </w:rPr>
        <w:t>海口市民主党派机关行政服务处政府采购预算总额0万元，其中：政府采购货物预算0万元，政府采购工程预算0万元，政府采购服务预算0万元</w:t>
      </w:r>
      <w:r>
        <w:rPr>
          <w:rFonts w:hint="eastAsia" w:ascii="仿宋_GB2312" w:hAnsi="黑体" w:eastAsia="仿宋_GB2312"/>
          <w:sz w:val="32"/>
          <w:szCs w:val="32"/>
        </w:rPr>
        <w:t>。</w:t>
      </w:r>
      <w:r>
        <w:rPr>
          <w:rFonts w:hint="eastAsia" w:ascii="仿宋_GB2312" w:hAnsi="黑体" w:eastAsia="仿宋_GB2312"/>
          <w:sz w:val="32"/>
          <w:szCs w:val="32"/>
          <w:lang w:val="en-US" w:eastAsia="zh"/>
        </w:rPr>
        <w:t>2025年</w:t>
      </w:r>
      <w:r>
        <w:rPr>
          <w:rFonts w:hint="eastAsia" w:ascii="仿宋_GB2312" w:hAnsi="黑体" w:eastAsia="仿宋_GB2312"/>
          <w:sz w:val="32"/>
          <w:szCs w:val="32"/>
          <w:lang w:val="en-US" w:eastAsia="zh-CN"/>
        </w:rPr>
        <w:t>海口市民主党派机关行政服务处</w:t>
      </w:r>
      <w:r>
        <w:rPr>
          <w:rFonts w:hint="eastAsia" w:ascii="仿宋_GB2312" w:hAnsi="黑体" w:eastAsia="仿宋_GB2312"/>
          <w:sz w:val="32"/>
          <w:szCs w:val="32"/>
        </w:rPr>
        <w:t>无</w:t>
      </w:r>
      <w:r>
        <w:rPr>
          <w:rFonts w:hint="eastAsia" w:ascii="仿宋_GB2312" w:hAnsi="黑体" w:eastAsia="仿宋_GB2312"/>
          <w:sz w:val="32"/>
          <w:szCs w:val="32"/>
          <w:lang w:eastAsia="zh-CN"/>
        </w:rPr>
        <w:t>政府采购</w:t>
      </w:r>
      <w:r>
        <w:rPr>
          <w:rFonts w:hint="eastAsia" w:ascii="仿宋_GB2312" w:hAnsi="黑体" w:eastAsia="仿宋_GB2312"/>
          <w:sz w:val="32"/>
          <w:szCs w:val="32"/>
        </w:rPr>
        <w:t>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海口市民主党派机关行政服务处</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辆，其中，领导干部用车0辆，机要通信应急用车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辆、一般执法执勤用车0辆、特种专业技术用车0辆、其他用车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单位价值</w:t>
      </w:r>
      <w:r>
        <w:rPr>
          <w:rFonts w:hint="eastAsia" w:ascii="仿宋_GB2312" w:hAnsi="黑体" w:eastAsia="仿宋_GB2312" w:cs="仿宋_GB2312"/>
          <w:sz w:val="32"/>
          <w:szCs w:val="32"/>
          <w:lang w:val="en-US" w:eastAsia="zh-CN"/>
        </w:rPr>
        <w:t>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
        </w:rPr>
        <w:t>2025年</w:t>
      </w:r>
      <w:r>
        <w:rPr>
          <w:rFonts w:hint="eastAsia" w:ascii="仿宋_GB2312" w:hAnsi="黑体" w:eastAsia="仿宋_GB2312" w:cs="仿宋_GB2312"/>
          <w:sz w:val="32"/>
          <w:szCs w:val="32"/>
          <w:lang w:eastAsia="zh-CN"/>
        </w:rPr>
        <w:t>海口市民主党派机关行政服务处</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1.44</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3" w:type="default"/>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WE0ZDkzZDVlZjNiYWI2YjQ5NjZmNWM4YmE5ZWYifQ=="/>
  </w:docVars>
  <w:rsids>
    <w:rsidRoot w:val="00F91B44"/>
    <w:rsid w:val="00003088"/>
    <w:rsid w:val="001326C1"/>
    <w:rsid w:val="00173B57"/>
    <w:rsid w:val="001A7472"/>
    <w:rsid w:val="002530AD"/>
    <w:rsid w:val="00283E6E"/>
    <w:rsid w:val="00293316"/>
    <w:rsid w:val="002956BC"/>
    <w:rsid w:val="002A59FA"/>
    <w:rsid w:val="002B70D7"/>
    <w:rsid w:val="002E73B0"/>
    <w:rsid w:val="00343757"/>
    <w:rsid w:val="003847B6"/>
    <w:rsid w:val="003B14F3"/>
    <w:rsid w:val="003C7723"/>
    <w:rsid w:val="00425EFD"/>
    <w:rsid w:val="004313AB"/>
    <w:rsid w:val="004522A5"/>
    <w:rsid w:val="00474F12"/>
    <w:rsid w:val="004A1C49"/>
    <w:rsid w:val="00525863"/>
    <w:rsid w:val="00537B3F"/>
    <w:rsid w:val="0059423F"/>
    <w:rsid w:val="005C2065"/>
    <w:rsid w:val="00640059"/>
    <w:rsid w:val="006871F7"/>
    <w:rsid w:val="006B1FB3"/>
    <w:rsid w:val="0075151D"/>
    <w:rsid w:val="007523E7"/>
    <w:rsid w:val="00786240"/>
    <w:rsid w:val="00793A7F"/>
    <w:rsid w:val="007B3322"/>
    <w:rsid w:val="007E4EAF"/>
    <w:rsid w:val="0085337F"/>
    <w:rsid w:val="00874AB7"/>
    <w:rsid w:val="009262C2"/>
    <w:rsid w:val="00926751"/>
    <w:rsid w:val="00947538"/>
    <w:rsid w:val="009616E6"/>
    <w:rsid w:val="009846A5"/>
    <w:rsid w:val="00995DA5"/>
    <w:rsid w:val="009A664B"/>
    <w:rsid w:val="009E6347"/>
    <w:rsid w:val="009F52FB"/>
    <w:rsid w:val="00A155E4"/>
    <w:rsid w:val="00A545A0"/>
    <w:rsid w:val="00B200D7"/>
    <w:rsid w:val="00B815EA"/>
    <w:rsid w:val="00C91D51"/>
    <w:rsid w:val="00CA7DBE"/>
    <w:rsid w:val="00CD7757"/>
    <w:rsid w:val="00DC65EF"/>
    <w:rsid w:val="00DD3FD8"/>
    <w:rsid w:val="00E3389C"/>
    <w:rsid w:val="00E33CFA"/>
    <w:rsid w:val="00E73A4A"/>
    <w:rsid w:val="00E767C0"/>
    <w:rsid w:val="00ED50D0"/>
    <w:rsid w:val="00ED6580"/>
    <w:rsid w:val="00EE5F39"/>
    <w:rsid w:val="00F34602"/>
    <w:rsid w:val="00F91B44"/>
    <w:rsid w:val="00FB0A31"/>
    <w:rsid w:val="00FF3698"/>
    <w:rsid w:val="0133553A"/>
    <w:rsid w:val="0155301D"/>
    <w:rsid w:val="0199639E"/>
    <w:rsid w:val="01D35A8E"/>
    <w:rsid w:val="01E22A7B"/>
    <w:rsid w:val="02160BE0"/>
    <w:rsid w:val="02465211"/>
    <w:rsid w:val="0247349B"/>
    <w:rsid w:val="024F4D67"/>
    <w:rsid w:val="027F0CD5"/>
    <w:rsid w:val="0292397C"/>
    <w:rsid w:val="02F50514"/>
    <w:rsid w:val="031D5CB8"/>
    <w:rsid w:val="035C422A"/>
    <w:rsid w:val="035E4C56"/>
    <w:rsid w:val="03730B36"/>
    <w:rsid w:val="03887E51"/>
    <w:rsid w:val="03E80CBF"/>
    <w:rsid w:val="049B158E"/>
    <w:rsid w:val="04EB3A69"/>
    <w:rsid w:val="050F4AF8"/>
    <w:rsid w:val="05382E73"/>
    <w:rsid w:val="05B679F4"/>
    <w:rsid w:val="05EF6D09"/>
    <w:rsid w:val="06020A22"/>
    <w:rsid w:val="0606290D"/>
    <w:rsid w:val="065E064D"/>
    <w:rsid w:val="06C00DC8"/>
    <w:rsid w:val="06DE1BA9"/>
    <w:rsid w:val="070F762F"/>
    <w:rsid w:val="075A7072"/>
    <w:rsid w:val="076753D2"/>
    <w:rsid w:val="077A4898"/>
    <w:rsid w:val="07D931A0"/>
    <w:rsid w:val="07FD7C78"/>
    <w:rsid w:val="08E20B06"/>
    <w:rsid w:val="0918041A"/>
    <w:rsid w:val="094D4CA9"/>
    <w:rsid w:val="0A0B43E3"/>
    <w:rsid w:val="0A1C1B6E"/>
    <w:rsid w:val="0AB3049E"/>
    <w:rsid w:val="0AFB7B60"/>
    <w:rsid w:val="0AFE02F9"/>
    <w:rsid w:val="0B4E7A19"/>
    <w:rsid w:val="0BB56C0C"/>
    <w:rsid w:val="0BDD1376"/>
    <w:rsid w:val="0BE422FE"/>
    <w:rsid w:val="0C2B16D2"/>
    <w:rsid w:val="0C725932"/>
    <w:rsid w:val="0C786667"/>
    <w:rsid w:val="0C817008"/>
    <w:rsid w:val="0C8173DD"/>
    <w:rsid w:val="0CBE448F"/>
    <w:rsid w:val="0CC50BBE"/>
    <w:rsid w:val="0CF9456D"/>
    <w:rsid w:val="0D252D36"/>
    <w:rsid w:val="0DD03DD0"/>
    <w:rsid w:val="0DF11DCC"/>
    <w:rsid w:val="0E385EA8"/>
    <w:rsid w:val="0E6C286F"/>
    <w:rsid w:val="0EF22347"/>
    <w:rsid w:val="0F0B375F"/>
    <w:rsid w:val="0F9B7A96"/>
    <w:rsid w:val="0F9C635E"/>
    <w:rsid w:val="0FCD3E02"/>
    <w:rsid w:val="100D2138"/>
    <w:rsid w:val="111A1C08"/>
    <w:rsid w:val="111A78C6"/>
    <w:rsid w:val="115E26DB"/>
    <w:rsid w:val="11DB76B1"/>
    <w:rsid w:val="121B6564"/>
    <w:rsid w:val="12211A25"/>
    <w:rsid w:val="1222697D"/>
    <w:rsid w:val="1224621F"/>
    <w:rsid w:val="12A2681B"/>
    <w:rsid w:val="12AA6D97"/>
    <w:rsid w:val="1353259C"/>
    <w:rsid w:val="13AF2087"/>
    <w:rsid w:val="13BC0728"/>
    <w:rsid w:val="13CA60EA"/>
    <w:rsid w:val="13E62FAE"/>
    <w:rsid w:val="14252259"/>
    <w:rsid w:val="14307211"/>
    <w:rsid w:val="146107C6"/>
    <w:rsid w:val="14895C88"/>
    <w:rsid w:val="14CB6F5E"/>
    <w:rsid w:val="14E177B6"/>
    <w:rsid w:val="15BB3651"/>
    <w:rsid w:val="163767FA"/>
    <w:rsid w:val="16697559"/>
    <w:rsid w:val="16887A28"/>
    <w:rsid w:val="173931C7"/>
    <w:rsid w:val="17A91C7E"/>
    <w:rsid w:val="183124A5"/>
    <w:rsid w:val="18372114"/>
    <w:rsid w:val="19493461"/>
    <w:rsid w:val="195A1DC2"/>
    <w:rsid w:val="19C74290"/>
    <w:rsid w:val="1A2E2355"/>
    <w:rsid w:val="1A7E7FA2"/>
    <w:rsid w:val="1ACF41C4"/>
    <w:rsid w:val="1ADC7504"/>
    <w:rsid w:val="1AE42267"/>
    <w:rsid w:val="1AE90E57"/>
    <w:rsid w:val="1B2D6198"/>
    <w:rsid w:val="1B6F1597"/>
    <w:rsid w:val="1BC477C2"/>
    <w:rsid w:val="1D267A5A"/>
    <w:rsid w:val="1D5572F8"/>
    <w:rsid w:val="1DB76419"/>
    <w:rsid w:val="1DD77916"/>
    <w:rsid w:val="1DE7444C"/>
    <w:rsid w:val="1E7511E3"/>
    <w:rsid w:val="1E7530C7"/>
    <w:rsid w:val="1E757B22"/>
    <w:rsid w:val="1F2E0C30"/>
    <w:rsid w:val="1F5F7421"/>
    <w:rsid w:val="1F8070ED"/>
    <w:rsid w:val="1FCB098F"/>
    <w:rsid w:val="1FFFAD0F"/>
    <w:rsid w:val="204D07B7"/>
    <w:rsid w:val="20716341"/>
    <w:rsid w:val="20787294"/>
    <w:rsid w:val="21860F3B"/>
    <w:rsid w:val="21984283"/>
    <w:rsid w:val="21D13B3E"/>
    <w:rsid w:val="21EB15FF"/>
    <w:rsid w:val="2236203B"/>
    <w:rsid w:val="23376B33"/>
    <w:rsid w:val="234227E6"/>
    <w:rsid w:val="241B7ECE"/>
    <w:rsid w:val="242003F6"/>
    <w:rsid w:val="24246F65"/>
    <w:rsid w:val="242F5F56"/>
    <w:rsid w:val="24DC0DB6"/>
    <w:rsid w:val="25446C7E"/>
    <w:rsid w:val="255B38ED"/>
    <w:rsid w:val="256142F3"/>
    <w:rsid w:val="258473C5"/>
    <w:rsid w:val="258B3658"/>
    <w:rsid w:val="259A2440"/>
    <w:rsid w:val="264B559B"/>
    <w:rsid w:val="266F1F02"/>
    <w:rsid w:val="269A41CC"/>
    <w:rsid w:val="26B97803"/>
    <w:rsid w:val="26C81AD6"/>
    <w:rsid w:val="26E37AA6"/>
    <w:rsid w:val="27136DAA"/>
    <w:rsid w:val="278D389E"/>
    <w:rsid w:val="27A40BE5"/>
    <w:rsid w:val="27AF5A09"/>
    <w:rsid w:val="27BA5BF6"/>
    <w:rsid w:val="28734B0B"/>
    <w:rsid w:val="2905194F"/>
    <w:rsid w:val="29325369"/>
    <w:rsid w:val="299F1632"/>
    <w:rsid w:val="2A0A4C3B"/>
    <w:rsid w:val="2A356F5F"/>
    <w:rsid w:val="2A640FF8"/>
    <w:rsid w:val="2A743F4F"/>
    <w:rsid w:val="2AB45843"/>
    <w:rsid w:val="2B607E88"/>
    <w:rsid w:val="2C1776D8"/>
    <w:rsid w:val="2C6C18DE"/>
    <w:rsid w:val="2D0D20E3"/>
    <w:rsid w:val="2D2473AB"/>
    <w:rsid w:val="2D3A541C"/>
    <w:rsid w:val="2D3E2CF0"/>
    <w:rsid w:val="2D792D8E"/>
    <w:rsid w:val="2D8F4CC2"/>
    <w:rsid w:val="2DBC4548"/>
    <w:rsid w:val="2DFE72D6"/>
    <w:rsid w:val="2E1A7432"/>
    <w:rsid w:val="2E9C5B32"/>
    <w:rsid w:val="2EAF02A3"/>
    <w:rsid w:val="2EC17EAB"/>
    <w:rsid w:val="2EE31D7C"/>
    <w:rsid w:val="2F2D3E72"/>
    <w:rsid w:val="2F466EB2"/>
    <w:rsid w:val="2F6D29F8"/>
    <w:rsid w:val="2F7A396E"/>
    <w:rsid w:val="2FFD2C43"/>
    <w:rsid w:val="30B53D2E"/>
    <w:rsid w:val="30B766B1"/>
    <w:rsid w:val="30EA3357"/>
    <w:rsid w:val="31570839"/>
    <w:rsid w:val="319119D3"/>
    <w:rsid w:val="31F274B5"/>
    <w:rsid w:val="31F7369B"/>
    <w:rsid w:val="32040BCE"/>
    <w:rsid w:val="326133AA"/>
    <w:rsid w:val="32A400A6"/>
    <w:rsid w:val="32AA19ED"/>
    <w:rsid w:val="32D57DE6"/>
    <w:rsid w:val="33C1197C"/>
    <w:rsid w:val="347A5636"/>
    <w:rsid w:val="348B525E"/>
    <w:rsid w:val="348D11B3"/>
    <w:rsid w:val="35195957"/>
    <w:rsid w:val="3555628A"/>
    <w:rsid w:val="35910EAB"/>
    <w:rsid w:val="35FF6483"/>
    <w:rsid w:val="36255F21"/>
    <w:rsid w:val="36C333E3"/>
    <w:rsid w:val="36EF575C"/>
    <w:rsid w:val="371770CA"/>
    <w:rsid w:val="37484997"/>
    <w:rsid w:val="379569D3"/>
    <w:rsid w:val="37C034B1"/>
    <w:rsid w:val="385518DC"/>
    <w:rsid w:val="38697019"/>
    <w:rsid w:val="386D6FA1"/>
    <w:rsid w:val="38D57BD0"/>
    <w:rsid w:val="38DC7963"/>
    <w:rsid w:val="392E7A6D"/>
    <w:rsid w:val="39F6466D"/>
    <w:rsid w:val="3A3E793E"/>
    <w:rsid w:val="3A55381D"/>
    <w:rsid w:val="3A574919"/>
    <w:rsid w:val="3A7508E9"/>
    <w:rsid w:val="3A7A6918"/>
    <w:rsid w:val="3AB6027F"/>
    <w:rsid w:val="3B097BE4"/>
    <w:rsid w:val="3B666C06"/>
    <w:rsid w:val="3BA23731"/>
    <w:rsid w:val="3BBE5FA5"/>
    <w:rsid w:val="3BFC4A45"/>
    <w:rsid w:val="3C197C4F"/>
    <w:rsid w:val="3C36324B"/>
    <w:rsid w:val="3C547A86"/>
    <w:rsid w:val="3D5F5672"/>
    <w:rsid w:val="3D7F1011"/>
    <w:rsid w:val="3DA632C8"/>
    <w:rsid w:val="3DAA2E6D"/>
    <w:rsid w:val="3DCA3329"/>
    <w:rsid w:val="3DCE3787"/>
    <w:rsid w:val="3E854EFE"/>
    <w:rsid w:val="3EBA7E43"/>
    <w:rsid w:val="3EC767B1"/>
    <w:rsid w:val="3ED5367A"/>
    <w:rsid w:val="3EFB5050"/>
    <w:rsid w:val="3F284EB5"/>
    <w:rsid w:val="3F3E28A6"/>
    <w:rsid w:val="3FF34029"/>
    <w:rsid w:val="40A97520"/>
    <w:rsid w:val="41F91F20"/>
    <w:rsid w:val="423304F0"/>
    <w:rsid w:val="42366C9E"/>
    <w:rsid w:val="42384D66"/>
    <w:rsid w:val="42711F86"/>
    <w:rsid w:val="42AA4DAF"/>
    <w:rsid w:val="42B160E9"/>
    <w:rsid w:val="42B45818"/>
    <w:rsid w:val="43287740"/>
    <w:rsid w:val="437F22FA"/>
    <w:rsid w:val="438D1BF8"/>
    <w:rsid w:val="43AF2C7D"/>
    <w:rsid w:val="43BA693F"/>
    <w:rsid w:val="43D910C5"/>
    <w:rsid w:val="43EA294B"/>
    <w:rsid w:val="43F63282"/>
    <w:rsid w:val="440B1492"/>
    <w:rsid w:val="44BA5041"/>
    <w:rsid w:val="450851C4"/>
    <w:rsid w:val="457750C9"/>
    <w:rsid w:val="45A0610C"/>
    <w:rsid w:val="45A31A31"/>
    <w:rsid w:val="45EA0E0B"/>
    <w:rsid w:val="464C054C"/>
    <w:rsid w:val="46901EBA"/>
    <w:rsid w:val="469065B3"/>
    <w:rsid w:val="4691783E"/>
    <w:rsid w:val="46AB2999"/>
    <w:rsid w:val="46AB7C9B"/>
    <w:rsid w:val="4756525B"/>
    <w:rsid w:val="47E809BF"/>
    <w:rsid w:val="47F95860"/>
    <w:rsid w:val="481F45C8"/>
    <w:rsid w:val="48485A27"/>
    <w:rsid w:val="48587117"/>
    <w:rsid w:val="48E422C6"/>
    <w:rsid w:val="48F17D94"/>
    <w:rsid w:val="491B1372"/>
    <w:rsid w:val="495131C4"/>
    <w:rsid w:val="4A227252"/>
    <w:rsid w:val="4A4216BE"/>
    <w:rsid w:val="4A8E4E4A"/>
    <w:rsid w:val="4AA4326E"/>
    <w:rsid w:val="4AB84130"/>
    <w:rsid w:val="4AD148BF"/>
    <w:rsid w:val="4B00386A"/>
    <w:rsid w:val="4B2E6CB0"/>
    <w:rsid w:val="4B3A5699"/>
    <w:rsid w:val="4BE71AD2"/>
    <w:rsid w:val="4C383F51"/>
    <w:rsid w:val="4CB77118"/>
    <w:rsid w:val="4D1B7B23"/>
    <w:rsid w:val="4D3724A8"/>
    <w:rsid w:val="4D857F0A"/>
    <w:rsid w:val="4D8B31E6"/>
    <w:rsid w:val="4DFA504E"/>
    <w:rsid w:val="4E237547"/>
    <w:rsid w:val="4E2F611A"/>
    <w:rsid w:val="4E7D34B1"/>
    <w:rsid w:val="4E91666F"/>
    <w:rsid w:val="4F25691E"/>
    <w:rsid w:val="4F6A751F"/>
    <w:rsid w:val="4F70766B"/>
    <w:rsid w:val="4F8D2973"/>
    <w:rsid w:val="4FA034EA"/>
    <w:rsid w:val="4FDF1D63"/>
    <w:rsid w:val="50BE5EFC"/>
    <w:rsid w:val="51006DAC"/>
    <w:rsid w:val="51765250"/>
    <w:rsid w:val="51773AA0"/>
    <w:rsid w:val="51AF0B40"/>
    <w:rsid w:val="51D0783B"/>
    <w:rsid w:val="51DC7EE3"/>
    <w:rsid w:val="525F08FC"/>
    <w:rsid w:val="528612D5"/>
    <w:rsid w:val="53054F85"/>
    <w:rsid w:val="530E2D0E"/>
    <w:rsid w:val="53767FE9"/>
    <w:rsid w:val="541E3011"/>
    <w:rsid w:val="54406FE5"/>
    <w:rsid w:val="54976909"/>
    <w:rsid w:val="55497252"/>
    <w:rsid w:val="55977327"/>
    <w:rsid w:val="55B86B49"/>
    <w:rsid w:val="56017A26"/>
    <w:rsid w:val="5664004B"/>
    <w:rsid w:val="56813F04"/>
    <w:rsid w:val="569F71AC"/>
    <w:rsid w:val="56F37C23"/>
    <w:rsid w:val="56F47F1F"/>
    <w:rsid w:val="56F7516E"/>
    <w:rsid w:val="56F86F10"/>
    <w:rsid w:val="57035E61"/>
    <w:rsid w:val="577519B3"/>
    <w:rsid w:val="57E95746"/>
    <w:rsid w:val="58614C88"/>
    <w:rsid w:val="58DA5704"/>
    <w:rsid w:val="58F9223D"/>
    <w:rsid w:val="59366905"/>
    <w:rsid w:val="594375EB"/>
    <w:rsid w:val="596D1CA1"/>
    <w:rsid w:val="59BE32EC"/>
    <w:rsid w:val="5A2E0C14"/>
    <w:rsid w:val="5A4B6A63"/>
    <w:rsid w:val="5A775AA7"/>
    <w:rsid w:val="5B422405"/>
    <w:rsid w:val="5B7A53F3"/>
    <w:rsid w:val="5BC07667"/>
    <w:rsid w:val="5BCD1B8E"/>
    <w:rsid w:val="5C2D27D7"/>
    <w:rsid w:val="5C476300"/>
    <w:rsid w:val="5C4F5173"/>
    <w:rsid w:val="5C696C4E"/>
    <w:rsid w:val="5C787FF9"/>
    <w:rsid w:val="5C9B5F48"/>
    <w:rsid w:val="5CC9186B"/>
    <w:rsid w:val="5CCD64F3"/>
    <w:rsid w:val="5D1852C0"/>
    <w:rsid w:val="5D920B75"/>
    <w:rsid w:val="5DFB00D1"/>
    <w:rsid w:val="5E0F378C"/>
    <w:rsid w:val="5E8F101B"/>
    <w:rsid w:val="5EAC2CD7"/>
    <w:rsid w:val="5EC22F46"/>
    <w:rsid w:val="5F5616A6"/>
    <w:rsid w:val="5FAB42C7"/>
    <w:rsid w:val="60536692"/>
    <w:rsid w:val="607F386C"/>
    <w:rsid w:val="60CF12EC"/>
    <w:rsid w:val="60EA72CE"/>
    <w:rsid w:val="61197A8F"/>
    <w:rsid w:val="61966D9A"/>
    <w:rsid w:val="619A6E2E"/>
    <w:rsid w:val="61AE2C9D"/>
    <w:rsid w:val="61F5176C"/>
    <w:rsid w:val="620C42A8"/>
    <w:rsid w:val="623109DE"/>
    <w:rsid w:val="62463C2E"/>
    <w:rsid w:val="625F4B7E"/>
    <w:rsid w:val="627F73E0"/>
    <w:rsid w:val="633D283C"/>
    <w:rsid w:val="63587BB9"/>
    <w:rsid w:val="63F441B4"/>
    <w:rsid w:val="64070271"/>
    <w:rsid w:val="64E55AC7"/>
    <w:rsid w:val="64EF71C7"/>
    <w:rsid w:val="650E4C13"/>
    <w:rsid w:val="65175033"/>
    <w:rsid w:val="658F59AA"/>
    <w:rsid w:val="65911E79"/>
    <w:rsid w:val="65CB4640"/>
    <w:rsid w:val="66390CF2"/>
    <w:rsid w:val="666C7E8E"/>
    <w:rsid w:val="66D44DAF"/>
    <w:rsid w:val="6701242A"/>
    <w:rsid w:val="67932839"/>
    <w:rsid w:val="67C21345"/>
    <w:rsid w:val="67FA5DEA"/>
    <w:rsid w:val="68160EAA"/>
    <w:rsid w:val="681771BD"/>
    <w:rsid w:val="681D529E"/>
    <w:rsid w:val="684C0691"/>
    <w:rsid w:val="68841D4F"/>
    <w:rsid w:val="68D641E0"/>
    <w:rsid w:val="68E55738"/>
    <w:rsid w:val="69475A22"/>
    <w:rsid w:val="69687B28"/>
    <w:rsid w:val="69E03167"/>
    <w:rsid w:val="6A042325"/>
    <w:rsid w:val="6A054CC3"/>
    <w:rsid w:val="6A1E22BE"/>
    <w:rsid w:val="6A29312C"/>
    <w:rsid w:val="6AD30E33"/>
    <w:rsid w:val="6B49141E"/>
    <w:rsid w:val="6BF80655"/>
    <w:rsid w:val="6C8C591A"/>
    <w:rsid w:val="6CD45FBB"/>
    <w:rsid w:val="6D2D643A"/>
    <w:rsid w:val="6D885741"/>
    <w:rsid w:val="6D8A764A"/>
    <w:rsid w:val="6E1D42BF"/>
    <w:rsid w:val="6E602602"/>
    <w:rsid w:val="6E88192C"/>
    <w:rsid w:val="6E9FE7FD"/>
    <w:rsid w:val="6EE01283"/>
    <w:rsid w:val="6F8640AB"/>
    <w:rsid w:val="6FDD27C2"/>
    <w:rsid w:val="70675136"/>
    <w:rsid w:val="709566E3"/>
    <w:rsid w:val="70F86758"/>
    <w:rsid w:val="71073B1A"/>
    <w:rsid w:val="7134428D"/>
    <w:rsid w:val="71A0384C"/>
    <w:rsid w:val="71BD3FA2"/>
    <w:rsid w:val="72357D9B"/>
    <w:rsid w:val="72D9344A"/>
    <w:rsid w:val="73354FE6"/>
    <w:rsid w:val="736643E2"/>
    <w:rsid w:val="7478594D"/>
    <w:rsid w:val="74B95ED9"/>
    <w:rsid w:val="74D21560"/>
    <w:rsid w:val="75531D36"/>
    <w:rsid w:val="755C5A57"/>
    <w:rsid w:val="75AFEE7C"/>
    <w:rsid w:val="760879FB"/>
    <w:rsid w:val="76843F14"/>
    <w:rsid w:val="76AC344E"/>
    <w:rsid w:val="77284D2A"/>
    <w:rsid w:val="777C56E7"/>
    <w:rsid w:val="77967FF7"/>
    <w:rsid w:val="77A01788"/>
    <w:rsid w:val="77E43705"/>
    <w:rsid w:val="782609D5"/>
    <w:rsid w:val="79180D62"/>
    <w:rsid w:val="792D2B8E"/>
    <w:rsid w:val="793B299C"/>
    <w:rsid w:val="795454A0"/>
    <w:rsid w:val="7990757C"/>
    <w:rsid w:val="79CA2CA8"/>
    <w:rsid w:val="79D43C64"/>
    <w:rsid w:val="79EE1A36"/>
    <w:rsid w:val="7A2D0241"/>
    <w:rsid w:val="7A943A26"/>
    <w:rsid w:val="7AA93883"/>
    <w:rsid w:val="7B402D15"/>
    <w:rsid w:val="7B56073F"/>
    <w:rsid w:val="7B7517F2"/>
    <w:rsid w:val="7B7F0232"/>
    <w:rsid w:val="7C136BFB"/>
    <w:rsid w:val="7C2D7142"/>
    <w:rsid w:val="7C6542F9"/>
    <w:rsid w:val="7CDE12BE"/>
    <w:rsid w:val="7D1D5BC0"/>
    <w:rsid w:val="7E067E4F"/>
    <w:rsid w:val="7E3E06D6"/>
    <w:rsid w:val="7E4E09BB"/>
    <w:rsid w:val="7E9214F6"/>
    <w:rsid w:val="7EFD7292"/>
    <w:rsid w:val="7F5B2FB5"/>
    <w:rsid w:val="7F6D607F"/>
    <w:rsid w:val="7F6F4CAA"/>
    <w:rsid w:val="7FA63AD7"/>
    <w:rsid w:val="7FC1772F"/>
    <w:rsid w:val="7FC62727"/>
    <w:rsid w:val="7FC75B84"/>
    <w:rsid w:val="CB3FEC9D"/>
    <w:rsid w:val="EBFC3859"/>
    <w:rsid w:val="FF9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4236</Words>
  <Characters>4582</Characters>
  <Lines>35</Lines>
  <Paragraphs>10</Paragraphs>
  <TotalTime>19</TotalTime>
  <ScaleCrop>false</ScaleCrop>
  <LinksUpToDate>false</LinksUpToDate>
  <CharactersWithSpaces>4609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2017-02-04T15:31:00Z</dcterms:created>
  <dc:creator>null,null,总收发</dc:creator>
  <cp:lastModifiedBy>张海江</cp:lastModifiedBy>
  <cp:lastPrinted>2020-06-19T16:54:00Z</cp:lastPrinted>
  <dcterms:modified xsi:type="dcterms:W3CDTF">2025-01-23T01:52:39Z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30395442348A4DA2AF1C1D911E3237A8_13</vt:lpwstr>
  </property>
</Properties>
</file>